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C2892" w14:textId="463A6F1D" w:rsidR="00E25D5F" w:rsidRPr="00E25D5F" w:rsidRDefault="00773E50" w:rsidP="00E25D5F">
      <w:pPr>
        <w:pBdr>
          <w:bottom w:val="single" w:sz="4" w:space="1" w:color="000000"/>
        </w:pBdr>
        <w:jc w:val="center"/>
        <w:rPr>
          <w:rFonts w:ascii="Calibri" w:eastAsia="Calibri" w:hAnsi="Calibri" w:cs="Calibri"/>
          <w:b/>
          <w:color w:val="00000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</w:rPr>
        <w:t>Basın Bül</w:t>
      </w:r>
      <w:r w:rsidR="00A63CEF">
        <w:rPr>
          <w:rFonts w:ascii="Calibri" w:eastAsia="Calibri" w:hAnsi="Calibri" w:cs="Calibri"/>
          <w:b/>
          <w:color w:val="000000"/>
        </w:rPr>
        <w:t xml:space="preserve">teni </w:t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</w:r>
      <w:r w:rsidR="00A63CEF">
        <w:rPr>
          <w:rFonts w:ascii="Calibri" w:eastAsia="Calibri" w:hAnsi="Calibri" w:cs="Calibri"/>
          <w:b/>
          <w:color w:val="000000"/>
        </w:rPr>
        <w:tab/>
        <w:t xml:space="preserve">                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650A37">
        <w:rPr>
          <w:rFonts w:ascii="Calibri" w:eastAsia="Calibri" w:hAnsi="Calibri" w:cs="Calibri"/>
          <w:b/>
          <w:color w:val="000000"/>
        </w:rPr>
        <w:t>2</w:t>
      </w:r>
      <w:r w:rsidR="00C247BB">
        <w:rPr>
          <w:rFonts w:ascii="Calibri" w:eastAsia="Calibri" w:hAnsi="Calibri" w:cs="Calibri"/>
          <w:b/>
          <w:color w:val="000000"/>
        </w:rPr>
        <w:t>9</w:t>
      </w:r>
      <w:bookmarkStart w:id="1" w:name="_GoBack"/>
      <w:bookmarkEnd w:id="1"/>
      <w:r w:rsidR="00A63CEF">
        <w:rPr>
          <w:rFonts w:ascii="Calibri" w:eastAsia="Calibri" w:hAnsi="Calibri" w:cs="Calibri"/>
          <w:b/>
          <w:color w:val="000000"/>
        </w:rPr>
        <w:t xml:space="preserve"> Mayıs 2025</w:t>
      </w:r>
    </w:p>
    <w:p w14:paraId="78AC3054" w14:textId="301C5702" w:rsidR="00E81541" w:rsidRDefault="00E81541" w:rsidP="00650A3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81541">
        <w:rPr>
          <w:rFonts w:ascii="Times New Roman" w:eastAsia="Times New Roman" w:hAnsi="Times New Roman" w:cs="Times New Roman"/>
          <w:b/>
          <w:sz w:val="52"/>
          <w:szCs w:val="52"/>
        </w:rPr>
        <w:t>Sanat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Hayatın </w:t>
      </w:r>
      <w:r w:rsidR="00DC4B81">
        <w:rPr>
          <w:rFonts w:ascii="Times New Roman" w:eastAsia="Times New Roman" w:hAnsi="Times New Roman" w:cs="Times New Roman"/>
          <w:b/>
          <w:sz w:val="52"/>
          <w:szCs w:val="52"/>
        </w:rPr>
        <w:t>İçinde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:</w:t>
      </w:r>
    </w:p>
    <w:p w14:paraId="68EA3214" w14:textId="7AE57BF3" w:rsidR="00E81541" w:rsidRPr="00E81541" w:rsidRDefault="00E81541" w:rsidP="00650A3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KTSM Mahallende</w:t>
      </w:r>
    </w:p>
    <w:p w14:paraId="08F63320" w14:textId="00C6F93C" w:rsidR="00E25D5F" w:rsidRDefault="00E25D5F" w:rsidP="00E25D5F">
      <w:pPr>
        <w:spacing w:after="0" w:line="320" w:lineRule="atLeast"/>
        <w:jc w:val="both"/>
      </w:pPr>
      <w:r w:rsidRPr="00E25D5F">
        <w:rPr>
          <w:rFonts w:ascii="Calibri" w:hAnsi="Calibri" w:cs="Calibri"/>
          <w:b/>
        </w:rPr>
        <w:t xml:space="preserve">Sürdürülebilir yaşama giden yolda yenilikçi, yaratıcı fikirlerin gelişmesine ilham ve cesaret kaynağı olmayı amaçlayan </w:t>
      </w:r>
      <w:r w:rsidRPr="00E25D5F">
        <w:rPr>
          <w:rFonts w:ascii="Calibri" w:hAnsi="Calibri" w:cs="Calibri"/>
          <w:b/>
          <w:bCs/>
        </w:rPr>
        <w:t>Kale Tasarım ve Sanat Merkezi (KTSM)</w:t>
      </w:r>
      <w:r w:rsidRPr="00E25D5F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“</w:t>
      </w:r>
      <w:r w:rsidRPr="00E25D5F">
        <w:rPr>
          <w:rFonts w:ascii="Calibri" w:hAnsi="Calibri" w:cs="Calibri"/>
          <w:b/>
          <w:bCs/>
        </w:rPr>
        <w:t>İyi Bak Dünyana</w:t>
      </w:r>
      <w:r>
        <w:rPr>
          <w:rFonts w:ascii="Calibri" w:hAnsi="Calibri" w:cs="Calibri"/>
          <w:b/>
          <w:bCs/>
        </w:rPr>
        <w:t>”</w:t>
      </w:r>
      <w:r w:rsidRPr="00E25D5F">
        <w:rPr>
          <w:rFonts w:ascii="Calibri" w:hAnsi="Calibri" w:cs="Calibri"/>
          <w:b/>
        </w:rPr>
        <w:t xml:space="preserve"> yaklaşımıyla sanatın dönüştürücü gücüne inanıyor. Bu anlayışla başlattığı </w:t>
      </w:r>
      <w:r>
        <w:rPr>
          <w:rFonts w:ascii="Calibri" w:hAnsi="Calibri" w:cs="Calibri"/>
          <w:b/>
        </w:rPr>
        <w:t>“</w:t>
      </w:r>
      <w:r w:rsidRPr="00E25D5F">
        <w:rPr>
          <w:rFonts w:ascii="Calibri" w:hAnsi="Calibri" w:cs="Calibri"/>
          <w:b/>
          <w:bCs/>
        </w:rPr>
        <w:t>KTSM Mahallende</w:t>
      </w:r>
      <w:r>
        <w:rPr>
          <w:rFonts w:ascii="Calibri" w:hAnsi="Calibri" w:cs="Calibri"/>
          <w:b/>
          <w:bCs/>
        </w:rPr>
        <w:t>”</w:t>
      </w:r>
      <w:r w:rsidRPr="00E25D5F">
        <w:rPr>
          <w:rFonts w:ascii="Calibri" w:hAnsi="Calibri" w:cs="Calibri"/>
          <w:b/>
        </w:rPr>
        <w:t xml:space="preserve"> projesiyle, Kale Grubu’nun toplumsal fayda odaklı </w:t>
      </w:r>
      <w:proofErr w:type="gramStart"/>
      <w:r w:rsidRPr="00E25D5F">
        <w:rPr>
          <w:rFonts w:ascii="Calibri" w:hAnsi="Calibri" w:cs="Calibri"/>
          <w:b/>
        </w:rPr>
        <w:t>vizyonunu</w:t>
      </w:r>
      <w:proofErr w:type="gramEnd"/>
      <w:r w:rsidRPr="00E25D5F">
        <w:rPr>
          <w:rFonts w:ascii="Calibri" w:hAnsi="Calibri" w:cs="Calibri"/>
          <w:b/>
        </w:rPr>
        <w:t xml:space="preserve"> mahallelere taşıyor; sanatla yaşam arasındaki sınırları kaldırıyor.</w:t>
      </w:r>
    </w:p>
    <w:p w14:paraId="128716D0" w14:textId="6D24FE2F" w:rsidR="00E25D5F" w:rsidRPr="00E25D5F" w:rsidRDefault="00E25D5F" w:rsidP="00E25D5F">
      <w:p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  <w:r>
        <w:br/>
      </w:r>
      <w:r w:rsidRPr="00E25D5F">
        <w:rPr>
          <w:rFonts w:ascii="Calibri" w:eastAsiaTheme="minorHAnsi" w:hAnsi="Calibri" w:cs="Calibri"/>
          <w:lang w:eastAsia="en-US"/>
        </w:rPr>
        <w:t xml:space="preserve">BASE iş birliğiyle hayata geçirilen </w:t>
      </w:r>
      <w:r w:rsidRPr="00E25D5F">
        <w:rPr>
          <w:rFonts w:ascii="Calibri" w:eastAsiaTheme="minorHAnsi" w:hAnsi="Calibri" w:cs="Calibri"/>
          <w:b/>
          <w:lang w:eastAsia="en-US"/>
        </w:rPr>
        <w:t>“KTSM Mahallende”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E25D5F">
        <w:rPr>
          <w:rFonts w:ascii="Calibri" w:eastAsiaTheme="minorHAnsi" w:hAnsi="Calibri" w:cs="Calibri"/>
          <w:lang w:eastAsia="en-US"/>
        </w:rPr>
        <w:t>proje</w:t>
      </w:r>
      <w:r>
        <w:rPr>
          <w:rFonts w:ascii="Calibri" w:eastAsiaTheme="minorHAnsi" w:hAnsi="Calibri" w:cs="Calibri"/>
          <w:lang w:eastAsia="en-US"/>
        </w:rPr>
        <w:t>si</w:t>
      </w:r>
      <w:r w:rsidRPr="00E25D5F">
        <w:rPr>
          <w:rFonts w:ascii="Calibri" w:eastAsiaTheme="minorHAnsi" w:hAnsi="Calibri" w:cs="Calibri"/>
          <w:lang w:eastAsia="en-US"/>
        </w:rPr>
        <w:t>, sanatın daha erişilebilir, katılımcı ve kapsayıcı bir hale gelmesini amaçlıyor.</w:t>
      </w:r>
      <w:r>
        <w:rPr>
          <w:rFonts w:ascii="Calibri" w:eastAsiaTheme="minorHAnsi" w:hAnsi="Calibri" w:cs="Calibri"/>
          <w:lang w:eastAsia="en-US"/>
        </w:rPr>
        <w:t xml:space="preserve"> </w:t>
      </w:r>
      <w:r w:rsidRPr="00E25D5F">
        <w:rPr>
          <w:rFonts w:ascii="Calibri" w:eastAsiaTheme="minorHAnsi" w:hAnsi="Calibri" w:cs="Calibri"/>
          <w:lang w:eastAsia="en-US"/>
        </w:rPr>
        <w:t>Projenin ilk buluşması, 27 Mayıs Salı günü “</w:t>
      </w:r>
      <w:proofErr w:type="spellStart"/>
      <w:r w:rsidRPr="00E25D5F">
        <w:rPr>
          <w:rFonts w:ascii="Calibri" w:eastAsiaTheme="minorHAnsi" w:hAnsi="Calibri" w:cs="Calibri"/>
          <w:lang w:eastAsia="en-US"/>
        </w:rPr>
        <w:t>Atelier</w:t>
      </w:r>
      <w:proofErr w:type="spellEnd"/>
      <w:r w:rsidRPr="00E25D5F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E25D5F">
        <w:rPr>
          <w:rFonts w:ascii="Calibri" w:eastAsiaTheme="minorHAnsi" w:hAnsi="Calibri" w:cs="Calibri"/>
          <w:lang w:eastAsia="en-US"/>
        </w:rPr>
        <w:t>Miz</w:t>
      </w:r>
      <w:proofErr w:type="spellEnd"/>
      <w:r w:rsidRPr="00E25D5F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E25D5F">
        <w:rPr>
          <w:rFonts w:ascii="Calibri" w:eastAsiaTheme="minorHAnsi" w:hAnsi="Calibri" w:cs="Calibri"/>
          <w:lang w:eastAsia="en-US"/>
        </w:rPr>
        <w:t>by</w:t>
      </w:r>
      <w:proofErr w:type="spellEnd"/>
      <w:r w:rsidRPr="00E25D5F">
        <w:rPr>
          <w:rFonts w:ascii="Calibri" w:eastAsiaTheme="minorHAnsi" w:hAnsi="Calibri" w:cs="Calibri"/>
          <w:lang w:eastAsia="en-US"/>
        </w:rPr>
        <w:t xml:space="preserve"> Zehra </w:t>
      </w:r>
      <w:proofErr w:type="spellStart"/>
      <w:r w:rsidRPr="00E25D5F">
        <w:rPr>
          <w:rFonts w:ascii="Calibri" w:eastAsiaTheme="minorHAnsi" w:hAnsi="Calibri" w:cs="Calibri"/>
          <w:lang w:eastAsia="en-US"/>
        </w:rPr>
        <w:t>Korkmazlar”da</w:t>
      </w:r>
      <w:proofErr w:type="spellEnd"/>
      <w:r w:rsidRPr="00E25D5F">
        <w:rPr>
          <w:rFonts w:ascii="Calibri" w:eastAsiaTheme="minorHAnsi" w:hAnsi="Calibri" w:cs="Calibri"/>
          <w:lang w:eastAsia="en-US"/>
        </w:rPr>
        <w:t xml:space="preserve"> gerçekleşti. Katıl</w:t>
      </w:r>
      <w:r w:rsidR="00650A37">
        <w:rPr>
          <w:rFonts w:ascii="Calibri" w:eastAsiaTheme="minorHAnsi" w:hAnsi="Calibri" w:cs="Calibri"/>
          <w:lang w:eastAsia="en-US"/>
        </w:rPr>
        <w:t xml:space="preserve">ımcılar, kendi bardağını </w:t>
      </w:r>
      <w:r w:rsidR="00DC4B81">
        <w:rPr>
          <w:rFonts w:ascii="Calibri" w:eastAsiaTheme="minorHAnsi" w:hAnsi="Calibri" w:cs="Calibri"/>
          <w:lang w:eastAsia="en-US"/>
        </w:rPr>
        <w:t xml:space="preserve">yaparak </w:t>
      </w:r>
      <w:r w:rsidRPr="00E25D5F">
        <w:rPr>
          <w:rFonts w:ascii="Calibri" w:eastAsiaTheme="minorHAnsi" w:hAnsi="Calibri" w:cs="Calibri"/>
          <w:lang w:eastAsia="en-US"/>
        </w:rPr>
        <w:t xml:space="preserve">çamura </w:t>
      </w:r>
      <w:proofErr w:type="gramStart"/>
      <w:r w:rsidRPr="00E25D5F">
        <w:rPr>
          <w:rFonts w:ascii="Calibri" w:eastAsiaTheme="minorHAnsi" w:hAnsi="Calibri" w:cs="Calibri"/>
          <w:lang w:eastAsia="en-US"/>
        </w:rPr>
        <w:t>birlikte</w:t>
      </w:r>
      <w:proofErr w:type="gramEnd"/>
      <w:r w:rsidRPr="00E25D5F">
        <w:rPr>
          <w:rFonts w:ascii="Calibri" w:eastAsiaTheme="minorHAnsi" w:hAnsi="Calibri" w:cs="Calibri"/>
          <w:lang w:eastAsia="en-US"/>
        </w:rPr>
        <w:t xml:space="preserve"> dokundu.</w:t>
      </w:r>
    </w:p>
    <w:p w14:paraId="27156F55" w14:textId="77777777" w:rsidR="00E25D5F" w:rsidRPr="00650A37" w:rsidRDefault="00E25D5F" w:rsidP="00E25D5F">
      <w:p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</w:p>
    <w:p w14:paraId="6382F071" w14:textId="33CC977E" w:rsidR="00E25D5F" w:rsidRPr="00E25D5F" w:rsidRDefault="00E25D5F" w:rsidP="00E25D5F">
      <w:p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  <w:r w:rsidRPr="00650A37">
        <w:rPr>
          <w:rFonts w:ascii="Calibri" w:eastAsiaTheme="minorHAnsi" w:hAnsi="Calibri" w:cs="Calibri"/>
          <w:b/>
          <w:lang w:eastAsia="en-US"/>
        </w:rPr>
        <w:t>“KTSM Mahallende”,</w:t>
      </w:r>
      <w:r w:rsidRPr="00E25D5F">
        <w:rPr>
          <w:rFonts w:ascii="Calibri" w:eastAsiaTheme="minorHAnsi" w:hAnsi="Calibri" w:cs="Calibri"/>
          <w:lang w:eastAsia="en-US"/>
        </w:rPr>
        <w:t xml:space="preserve"> sanatı yalnızca izlenen değil; birlikte üretilen, paylaşılan ve yaşamın akışına karışan bir deneyim olarak yeniden tanımlıyor. Her ay farklı semtlerde düzenlenecek bu atölyeler, mahalle kültürünün yaratıcılıkla buluştuğu kolektif üretim alanları yaratmayı hedefliyor.</w:t>
      </w:r>
    </w:p>
    <w:p w14:paraId="0AE41E36" w14:textId="77777777" w:rsidR="00E25D5F" w:rsidRPr="00650A37" w:rsidRDefault="00E25D5F" w:rsidP="00E25D5F">
      <w:p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</w:p>
    <w:p w14:paraId="2FA1E716" w14:textId="3B2971A2" w:rsidR="002271D0" w:rsidRDefault="00E25D5F" w:rsidP="00E25D5F">
      <w:p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  <w:r w:rsidRPr="00650A37">
        <w:rPr>
          <w:rFonts w:ascii="Calibri" w:eastAsiaTheme="minorHAnsi" w:hAnsi="Calibri" w:cs="Calibri"/>
          <w:lang w:eastAsia="en-US"/>
        </w:rPr>
        <w:t>BASE</w:t>
      </w:r>
      <w:r w:rsidRPr="002D5CA6">
        <w:rPr>
          <w:rFonts w:ascii="Calibri" w:eastAsiaTheme="minorHAnsi" w:hAnsi="Calibri" w:cs="Calibri"/>
          <w:lang w:eastAsia="en-US"/>
        </w:rPr>
        <w:t xml:space="preserve"> </w:t>
      </w:r>
      <w:r w:rsidRPr="00E25D5F">
        <w:rPr>
          <w:rFonts w:ascii="Calibri" w:eastAsiaTheme="minorHAnsi" w:hAnsi="Calibri" w:cs="Calibri"/>
          <w:lang w:eastAsia="en-US"/>
        </w:rPr>
        <w:t>iş birliğiyle yürütülen proje kapsamında genç sanatçılar, yaratıcı üretimlerini doğrudan mahalle ortamında topluluklarla buluşturma fırsatı yakalıyor.</w:t>
      </w:r>
    </w:p>
    <w:p w14:paraId="6F51F369" w14:textId="77777777" w:rsidR="00650A37" w:rsidRDefault="00650A37" w:rsidP="00650A37">
      <w:p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</w:p>
    <w:p w14:paraId="23EFC6B0" w14:textId="799F09AA" w:rsidR="00650A37" w:rsidRPr="00650A37" w:rsidRDefault="002271D0" w:rsidP="00E25D5F">
      <w:p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  <w:r w:rsidRPr="00650A37">
        <w:rPr>
          <w:rFonts w:ascii="Calibri" w:eastAsiaTheme="minorHAnsi" w:hAnsi="Calibri" w:cs="Calibri"/>
          <w:b/>
          <w:lang w:eastAsia="en-US"/>
        </w:rPr>
        <w:t>Kale Grubu Kurumsal İletişim ve Etki Yatırımları Direktörü Simge Abay</w:t>
      </w:r>
      <w:r w:rsidRPr="00E25D5F">
        <w:rPr>
          <w:rFonts w:ascii="Calibri" w:eastAsiaTheme="minorHAnsi" w:hAnsi="Calibri" w:cs="Calibri"/>
          <w:lang w:eastAsia="en-US"/>
        </w:rPr>
        <w:t>, projeye dair şöyle konuştu</w:t>
      </w:r>
      <w:r w:rsidR="00650A37">
        <w:rPr>
          <w:rFonts w:ascii="Calibri" w:eastAsiaTheme="minorHAnsi" w:hAnsi="Calibri" w:cs="Calibri"/>
          <w:lang w:eastAsia="en-US"/>
        </w:rPr>
        <w:t xml:space="preserve">: </w:t>
      </w:r>
      <w:r w:rsidR="00650A37" w:rsidRPr="00650A37">
        <w:rPr>
          <w:rFonts w:ascii="Calibri" w:eastAsiaTheme="minorHAnsi" w:hAnsi="Calibri" w:cs="Calibri"/>
          <w:lang w:eastAsia="en-US"/>
        </w:rPr>
        <w:t xml:space="preserve">"KTSM Mahallende, 'İyi Bak Dünyana' yaklaşımımızın hayata uzanan bir yansıması. Bu proje, sanatı yalnızca izlemek değil, yaşamak isteyen herkese açık bir davet. Her ay farklı bir </w:t>
      </w:r>
      <w:r w:rsidR="00650A37">
        <w:rPr>
          <w:rFonts w:ascii="Calibri" w:eastAsiaTheme="minorHAnsi" w:hAnsi="Calibri" w:cs="Calibri"/>
          <w:lang w:eastAsia="en-US"/>
        </w:rPr>
        <w:t>semtin mahallelerinde düzenlenen</w:t>
      </w:r>
      <w:r w:rsidR="00650A37" w:rsidRPr="00650A37">
        <w:rPr>
          <w:rFonts w:ascii="Calibri" w:eastAsiaTheme="minorHAnsi" w:hAnsi="Calibri" w:cs="Calibri"/>
          <w:lang w:eastAsia="en-US"/>
        </w:rPr>
        <w:t xml:space="preserve"> seramik atölyeleriyle paylaşmak, üretmek ve birlikte hayal etmek için bir araya geliyoruz."</w:t>
      </w:r>
    </w:p>
    <w:p w14:paraId="7D6421D3" w14:textId="77777777" w:rsidR="00650A37" w:rsidRDefault="00650A37" w:rsidP="00650A37">
      <w:pPr>
        <w:spacing w:after="0" w:line="320" w:lineRule="atLeast"/>
        <w:jc w:val="both"/>
        <w:rPr>
          <w:rFonts w:ascii="Calibri" w:eastAsiaTheme="minorHAnsi" w:hAnsi="Calibri" w:cs="Calibri"/>
          <w:b/>
          <w:bCs/>
          <w:lang w:eastAsia="en-US"/>
        </w:rPr>
      </w:pPr>
    </w:p>
    <w:p w14:paraId="7EBF4784" w14:textId="18BAF358" w:rsidR="00E25D5F" w:rsidRPr="00650A37" w:rsidRDefault="00650A37" w:rsidP="00E25D5F">
      <w:pPr>
        <w:spacing w:after="0" w:line="320" w:lineRule="atLeast"/>
        <w:jc w:val="both"/>
        <w:rPr>
          <w:rFonts w:ascii="Calibri" w:eastAsiaTheme="minorHAnsi" w:hAnsi="Calibri" w:cs="Calibri"/>
          <w:b/>
          <w:bCs/>
          <w:lang w:eastAsia="en-US"/>
        </w:rPr>
      </w:pPr>
      <w:r w:rsidRPr="00E25D5F">
        <w:rPr>
          <w:rFonts w:ascii="Calibri" w:eastAsiaTheme="minorHAnsi" w:hAnsi="Calibri" w:cs="Calibri"/>
          <w:b/>
          <w:bCs/>
          <w:lang w:eastAsia="en-US"/>
        </w:rPr>
        <w:t>Haziran Ayı Programı:</w:t>
      </w:r>
    </w:p>
    <w:p w14:paraId="01DE8151" w14:textId="77777777" w:rsidR="00E25D5F" w:rsidRPr="00E25D5F" w:rsidRDefault="00E25D5F" w:rsidP="00E25D5F">
      <w:pPr>
        <w:pStyle w:val="ListeParagraf"/>
        <w:numPr>
          <w:ilvl w:val="0"/>
          <w:numId w:val="3"/>
        </w:num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  <w:r w:rsidRPr="00E25D5F">
        <w:rPr>
          <w:rFonts w:ascii="Calibri" w:eastAsiaTheme="minorHAnsi" w:hAnsi="Calibri" w:cs="Calibri"/>
          <w:b/>
          <w:bCs/>
          <w:lang w:eastAsia="en-US"/>
        </w:rPr>
        <w:t>2 Haziran</w:t>
      </w:r>
      <w:r w:rsidRPr="00E25D5F">
        <w:rPr>
          <w:rFonts w:ascii="Calibri" w:eastAsiaTheme="minorHAnsi" w:hAnsi="Calibri" w:cs="Calibri"/>
          <w:lang w:eastAsia="en-US"/>
        </w:rPr>
        <w:t xml:space="preserve"> – Seda Boy ile </w:t>
      </w:r>
      <w:r w:rsidRPr="00E25D5F">
        <w:rPr>
          <w:rFonts w:ascii="Calibri" w:eastAsiaTheme="minorHAnsi" w:hAnsi="Calibri" w:cs="Calibri"/>
          <w:i/>
          <w:iCs/>
          <w:lang w:eastAsia="en-US"/>
        </w:rPr>
        <w:t>İyi Bak Dünyana Seramik Atölyesi</w:t>
      </w:r>
    </w:p>
    <w:p w14:paraId="5013AE6E" w14:textId="77777777" w:rsidR="00E25D5F" w:rsidRPr="00E25D5F" w:rsidRDefault="00E25D5F" w:rsidP="00E25D5F">
      <w:pPr>
        <w:pStyle w:val="ListeParagraf"/>
        <w:numPr>
          <w:ilvl w:val="0"/>
          <w:numId w:val="3"/>
        </w:num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  <w:r w:rsidRPr="00E25D5F">
        <w:rPr>
          <w:rFonts w:ascii="Calibri" w:eastAsiaTheme="minorHAnsi" w:hAnsi="Calibri" w:cs="Calibri"/>
          <w:b/>
          <w:bCs/>
          <w:lang w:eastAsia="en-US"/>
        </w:rPr>
        <w:t>12 Haziran</w:t>
      </w:r>
      <w:r w:rsidRPr="00E25D5F">
        <w:rPr>
          <w:rFonts w:ascii="Calibri" w:eastAsiaTheme="minorHAnsi" w:hAnsi="Calibri" w:cs="Calibri"/>
          <w:lang w:eastAsia="en-US"/>
        </w:rPr>
        <w:t xml:space="preserve"> – Aylin </w:t>
      </w:r>
      <w:proofErr w:type="spellStart"/>
      <w:r w:rsidRPr="00E25D5F">
        <w:rPr>
          <w:rFonts w:ascii="Calibri" w:eastAsiaTheme="minorHAnsi" w:hAnsi="Calibri" w:cs="Calibri"/>
          <w:lang w:eastAsia="en-US"/>
        </w:rPr>
        <w:t>Zaptçıoğlu</w:t>
      </w:r>
      <w:proofErr w:type="spellEnd"/>
      <w:r w:rsidRPr="00E25D5F">
        <w:rPr>
          <w:rFonts w:ascii="Calibri" w:eastAsiaTheme="minorHAnsi" w:hAnsi="Calibri" w:cs="Calibri"/>
          <w:lang w:eastAsia="en-US"/>
        </w:rPr>
        <w:t xml:space="preserve"> ile </w:t>
      </w:r>
      <w:r w:rsidRPr="00E25D5F">
        <w:rPr>
          <w:rFonts w:ascii="Calibri" w:eastAsiaTheme="minorHAnsi" w:hAnsi="Calibri" w:cs="Calibri"/>
          <w:i/>
          <w:iCs/>
          <w:lang w:eastAsia="en-US"/>
        </w:rPr>
        <w:t>Botanik Rölyef Atölyesi</w:t>
      </w:r>
    </w:p>
    <w:p w14:paraId="1E17A009" w14:textId="77777777" w:rsidR="00E25D5F" w:rsidRPr="00E25D5F" w:rsidRDefault="00E25D5F" w:rsidP="00E25D5F">
      <w:pPr>
        <w:pStyle w:val="ListeParagraf"/>
        <w:numPr>
          <w:ilvl w:val="0"/>
          <w:numId w:val="3"/>
        </w:num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  <w:r w:rsidRPr="00E25D5F">
        <w:rPr>
          <w:rFonts w:ascii="Calibri" w:eastAsiaTheme="minorHAnsi" w:hAnsi="Calibri" w:cs="Calibri"/>
          <w:b/>
          <w:bCs/>
          <w:lang w:eastAsia="en-US"/>
        </w:rPr>
        <w:t>20 Haziran</w:t>
      </w:r>
      <w:r w:rsidRPr="00E25D5F">
        <w:rPr>
          <w:rFonts w:ascii="Calibri" w:eastAsiaTheme="minorHAnsi" w:hAnsi="Calibri" w:cs="Calibri"/>
          <w:lang w:eastAsia="en-US"/>
        </w:rPr>
        <w:t xml:space="preserve"> – Samet Can Alış ile </w:t>
      </w:r>
      <w:proofErr w:type="spellStart"/>
      <w:r w:rsidRPr="00E25D5F">
        <w:rPr>
          <w:rFonts w:ascii="Calibri" w:eastAsiaTheme="minorHAnsi" w:hAnsi="Calibri" w:cs="Calibri"/>
          <w:i/>
          <w:iCs/>
          <w:lang w:eastAsia="en-US"/>
        </w:rPr>
        <w:t>Kintsugi</w:t>
      </w:r>
      <w:proofErr w:type="spellEnd"/>
      <w:r w:rsidRPr="00E25D5F">
        <w:rPr>
          <w:rFonts w:ascii="Calibri" w:eastAsiaTheme="minorHAnsi" w:hAnsi="Calibri" w:cs="Calibri"/>
          <w:i/>
          <w:iCs/>
          <w:lang w:eastAsia="en-US"/>
        </w:rPr>
        <w:t xml:space="preserve"> Atölyesi</w:t>
      </w:r>
    </w:p>
    <w:p w14:paraId="0B633D3C" w14:textId="77777777" w:rsidR="00E25D5F" w:rsidRPr="002271D0" w:rsidRDefault="00E25D5F" w:rsidP="00E25D5F">
      <w:pPr>
        <w:pStyle w:val="ListeParagraf"/>
        <w:numPr>
          <w:ilvl w:val="0"/>
          <w:numId w:val="3"/>
        </w:num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  <w:r w:rsidRPr="00E25D5F">
        <w:rPr>
          <w:rFonts w:ascii="Calibri" w:eastAsiaTheme="minorHAnsi" w:hAnsi="Calibri" w:cs="Calibri"/>
          <w:b/>
          <w:bCs/>
          <w:lang w:eastAsia="en-US"/>
        </w:rPr>
        <w:t>24 Haziran</w:t>
      </w:r>
      <w:r w:rsidRPr="00E25D5F">
        <w:rPr>
          <w:rFonts w:ascii="Calibri" w:eastAsiaTheme="minorHAnsi" w:hAnsi="Calibri" w:cs="Calibri"/>
          <w:lang w:eastAsia="en-US"/>
        </w:rPr>
        <w:t xml:space="preserve"> – Saliha Yılmaz ile </w:t>
      </w:r>
      <w:r w:rsidRPr="00E25D5F">
        <w:rPr>
          <w:rFonts w:ascii="Calibri" w:eastAsiaTheme="minorHAnsi" w:hAnsi="Calibri" w:cs="Calibri"/>
          <w:i/>
          <w:iCs/>
          <w:lang w:eastAsia="en-US"/>
        </w:rPr>
        <w:t xml:space="preserve">Bitkiden Seramik </w:t>
      </w:r>
      <w:proofErr w:type="spellStart"/>
      <w:r w:rsidRPr="00E25D5F">
        <w:rPr>
          <w:rFonts w:ascii="Calibri" w:eastAsiaTheme="minorHAnsi" w:hAnsi="Calibri" w:cs="Calibri"/>
          <w:i/>
          <w:iCs/>
          <w:lang w:eastAsia="en-US"/>
        </w:rPr>
        <w:t>Otoportre</w:t>
      </w:r>
      <w:proofErr w:type="spellEnd"/>
      <w:r w:rsidRPr="00E25D5F">
        <w:rPr>
          <w:rFonts w:ascii="Calibri" w:eastAsiaTheme="minorHAnsi" w:hAnsi="Calibri" w:cs="Calibri"/>
          <w:i/>
          <w:iCs/>
          <w:lang w:eastAsia="en-US"/>
        </w:rPr>
        <w:t xml:space="preserve"> Atölyesi</w:t>
      </w:r>
    </w:p>
    <w:p w14:paraId="4F09566A" w14:textId="4D89C403" w:rsidR="00F36071" w:rsidRPr="00E25D5F" w:rsidRDefault="002271D0" w:rsidP="00E25D5F">
      <w:pPr>
        <w:spacing w:after="0" w:line="320" w:lineRule="atLeast"/>
        <w:jc w:val="both"/>
        <w:rPr>
          <w:rFonts w:ascii="Calibri" w:eastAsiaTheme="minorHAnsi" w:hAnsi="Calibri" w:cs="Calibri"/>
          <w:lang w:eastAsia="en-US"/>
        </w:rPr>
      </w:pPr>
      <w:r w:rsidRPr="00650A37">
        <w:rPr>
          <w:rFonts w:ascii="Calibri" w:eastAsiaTheme="minorHAnsi" w:hAnsi="Calibri" w:cs="Calibri"/>
          <w:sz w:val="22"/>
          <w:lang w:eastAsia="en-US"/>
        </w:rPr>
        <w:t xml:space="preserve">*Atölyelere katılmak için </w:t>
      </w:r>
      <w:proofErr w:type="spellStart"/>
      <w:r w:rsidRPr="00650A37">
        <w:rPr>
          <w:rFonts w:ascii="Calibri" w:eastAsiaTheme="minorHAnsi" w:hAnsi="Calibri" w:cs="Calibri"/>
          <w:sz w:val="22"/>
          <w:lang w:eastAsia="en-US"/>
        </w:rPr>
        <w:t>ktsm_org</w:t>
      </w:r>
      <w:proofErr w:type="spellEnd"/>
      <w:r w:rsidRPr="00650A37">
        <w:rPr>
          <w:rFonts w:ascii="Calibri" w:eastAsiaTheme="minorHAnsi" w:hAnsi="Calibri" w:cs="Calibri"/>
          <w:sz w:val="22"/>
          <w:lang w:eastAsia="en-US"/>
        </w:rPr>
        <w:t xml:space="preserve"> ve </w:t>
      </w:r>
      <w:proofErr w:type="spellStart"/>
      <w:r w:rsidRPr="00650A37">
        <w:rPr>
          <w:rFonts w:ascii="Calibri" w:eastAsiaTheme="minorHAnsi" w:hAnsi="Calibri" w:cs="Calibri"/>
          <w:sz w:val="22"/>
          <w:lang w:eastAsia="en-US"/>
        </w:rPr>
        <w:t>base.ist</w:t>
      </w:r>
      <w:proofErr w:type="spellEnd"/>
      <w:r w:rsidRPr="00650A37">
        <w:rPr>
          <w:rFonts w:ascii="Calibri" w:eastAsiaTheme="minorHAnsi" w:hAnsi="Calibri" w:cs="Calibri"/>
          <w:sz w:val="22"/>
          <w:lang w:eastAsia="en-US"/>
        </w:rPr>
        <w:t xml:space="preserve"> h</w:t>
      </w:r>
      <w:r w:rsidR="00650A37" w:rsidRPr="00650A37">
        <w:rPr>
          <w:rFonts w:ascii="Calibri" w:eastAsiaTheme="minorHAnsi" w:hAnsi="Calibri" w:cs="Calibri"/>
          <w:sz w:val="22"/>
          <w:lang w:eastAsia="en-US"/>
        </w:rPr>
        <w:t>esaplarını takip edebilirsiniz</w:t>
      </w:r>
      <w:r w:rsidR="00650A37">
        <w:rPr>
          <w:rFonts w:ascii="Calibri" w:eastAsiaTheme="minorHAnsi" w:hAnsi="Calibri" w:cs="Calibri"/>
          <w:lang w:eastAsia="en-US"/>
        </w:rPr>
        <w:t>.</w:t>
      </w:r>
    </w:p>
    <w:sectPr w:rsidR="00F36071" w:rsidRPr="00E25D5F">
      <w:headerReference w:type="first" r:id="rId7"/>
      <w:pgSz w:w="11900" w:h="16840"/>
      <w:pgMar w:top="1417" w:right="1417" w:bottom="1417" w:left="1417" w:header="56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62437" w14:textId="77777777" w:rsidR="00490CED" w:rsidRDefault="00490CED">
      <w:pPr>
        <w:spacing w:after="0"/>
      </w:pPr>
      <w:r>
        <w:separator/>
      </w:r>
    </w:p>
  </w:endnote>
  <w:endnote w:type="continuationSeparator" w:id="0">
    <w:p w14:paraId="0688869F" w14:textId="77777777" w:rsidR="00490CED" w:rsidRDefault="00490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627F4" w14:textId="77777777" w:rsidR="00490CED" w:rsidRDefault="00490CED">
      <w:pPr>
        <w:spacing w:after="0"/>
      </w:pPr>
      <w:r>
        <w:separator/>
      </w:r>
    </w:p>
  </w:footnote>
  <w:footnote w:type="continuationSeparator" w:id="0">
    <w:p w14:paraId="36AFDCA5" w14:textId="77777777" w:rsidR="00490CED" w:rsidRDefault="00490C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1A52" w14:textId="77777777" w:rsidR="00F36071" w:rsidRDefault="00F36071">
    <w:pPr>
      <w:rPr>
        <w:b/>
      </w:rPr>
    </w:pPr>
  </w:p>
  <w:p w14:paraId="0FC67377" w14:textId="77777777" w:rsidR="00F36071" w:rsidRDefault="00773E50">
    <w:pPr>
      <w:rPr>
        <w:b/>
      </w:rPr>
    </w:pP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FB1DC0" wp14:editId="06B142BE">
          <wp:simplePos x="0" y="0"/>
          <wp:positionH relativeFrom="column">
            <wp:posOffset>2645410</wp:posOffset>
          </wp:positionH>
          <wp:positionV relativeFrom="paragraph">
            <wp:posOffset>164465</wp:posOffset>
          </wp:positionV>
          <wp:extent cx="821690" cy="82169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690" cy="821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484E22" w14:textId="77777777" w:rsidR="00F36071" w:rsidRDefault="00F36071"/>
  <w:p w14:paraId="2FEA4725" w14:textId="77777777" w:rsidR="00F36071" w:rsidRDefault="00F36071">
    <w:pPr>
      <w:jc w:val="both"/>
    </w:pPr>
  </w:p>
  <w:p w14:paraId="49B81348" w14:textId="77777777" w:rsidR="00F36071" w:rsidRDefault="00F360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  <w:p w14:paraId="35C89DE1" w14:textId="77777777" w:rsidR="00F36071" w:rsidRDefault="00F360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853"/>
    <w:multiLevelType w:val="multilevel"/>
    <w:tmpl w:val="0546BA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B13793"/>
    <w:multiLevelType w:val="multilevel"/>
    <w:tmpl w:val="9030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94161"/>
    <w:multiLevelType w:val="hybridMultilevel"/>
    <w:tmpl w:val="D7D22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71"/>
    <w:rsid w:val="000E7AC8"/>
    <w:rsid w:val="000E7D37"/>
    <w:rsid w:val="00106F17"/>
    <w:rsid w:val="002271D0"/>
    <w:rsid w:val="00233F21"/>
    <w:rsid w:val="00295699"/>
    <w:rsid w:val="002D5CA6"/>
    <w:rsid w:val="002E0513"/>
    <w:rsid w:val="00311D17"/>
    <w:rsid w:val="0033110A"/>
    <w:rsid w:val="003675CF"/>
    <w:rsid w:val="00490CED"/>
    <w:rsid w:val="00491554"/>
    <w:rsid w:val="004E1CD6"/>
    <w:rsid w:val="00524E70"/>
    <w:rsid w:val="005A57C8"/>
    <w:rsid w:val="00634E1D"/>
    <w:rsid w:val="00640AEA"/>
    <w:rsid w:val="00650A37"/>
    <w:rsid w:val="006F6C40"/>
    <w:rsid w:val="00773E50"/>
    <w:rsid w:val="008A1F54"/>
    <w:rsid w:val="009723AC"/>
    <w:rsid w:val="00982D88"/>
    <w:rsid w:val="00983D5C"/>
    <w:rsid w:val="00A040D1"/>
    <w:rsid w:val="00A35EBD"/>
    <w:rsid w:val="00A63CEF"/>
    <w:rsid w:val="00B36D9D"/>
    <w:rsid w:val="00B72289"/>
    <w:rsid w:val="00BA449E"/>
    <w:rsid w:val="00BF2B2B"/>
    <w:rsid w:val="00C0422A"/>
    <w:rsid w:val="00C23377"/>
    <w:rsid w:val="00C247BB"/>
    <w:rsid w:val="00C31483"/>
    <w:rsid w:val="00C52D68"/>
    <w:rsid w:val="00D913AB"/>
    <w:rsid w:val="00DC4B81"/>
    <w:rsid w:val="00E25D5F"/>
    <w:rsid w:val="00E609B5"/>
    <w:rsid w:val="00E81541"/>
    <w:rsid w:val="00F36071"/>
    <w:rsid w:val="00F5656A"/>
    <w:rsid w:val="00F9101A"/>
    <w:rsid w:val="00F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4245"/>
  <w15:docId w15:val="{74D57108-6745-4FB9-B776-18F0D688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tr-TR" w:eastAsia="tr-T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outlineLvl w:val="0"/>
    </w:pPr>
    <w:rPr>
      <w:rFonts w:ascii="Helvetica Neue" w:eastAsia="Helvetica Neue" w:hAnsi="Helvetica Neue" w:cs="Helvetica Neue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6F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634E1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34E1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34E1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34E1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34E1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05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513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25D5F"/>
    <w:rPr>
      <w:b/>
      <w:bCs/>
    </w:rPr>
  </w:style>
  <w:style w:type="character" w:styleId="Vurgu">
    <w:name w:val="Emphasis"/>
    <w:basedOn w:val="VarsaylanParagrafYazTipi"/>
    <w:uiPriority w:val="20"/>
    <w:qFormat/>
    <w:rsid w:val="00E25D5F"/>
    <w:rPr>
      <w:i/>
      <w:iCs/>
    </w:rPr>
  </w:style>
  <w:style w:type="paragraph" w:styleId="ListeParagraf">
    <w:name w:val="List Paragraph"/>
    <w:basedOn w:val="Normal"/>
    <w:uiPriority w:val="34"/>
    <w:qFormat/>
    <w:rsid w:val="00E2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ElaBelul</dc:creator>
  <cp:lastModifiedBy>ElaBelul</cp:lastModifiedBy>
  <cp:revision>3</cp:revision>
  <dcterms:created xsi:type="dcterms:W3CDTF">2025-05-27T12:10:00Z</dcterms:created>
  <dcterms:modified xsi:type="dcterms:W3CDTF">2025-05-29T05:49:00Z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261869-bf69-4198-a443-52694f8c8621_Enabled">
    <vt:lpwstr>true</vt:lpwstr>
  </property>
  <property fmtid="{D5CDD505-2E9C-101B-9397-08002B2CF9AE}" pid="3" name="MSIP_Label_73261869-bf69-4198-a443-52694f8c8621_SetDate">
    <vt:lpwstr>2025-05-06T08:36:54Z</vt:lpwstr>
  </property>
  <property fmtid="{D5CDD505-2E9C-101B-9397-08002B2CF9AE}" pid="4" name="MSIP_Label_73261869-bf69-4198-a443-52694f8c8621_Method">
    <vt:lpwstr>Privileged</vt:lpwstr>
  </property>
  <property fmtid="{D5CDD505-2E9C-101B-9397-08002B2CF9AE}" pid="5" name="MSIP_Label_73261869-bf69-4198-a443-52694f8c8621_Name">
    <vt:lpwstr>genel</vt:lpwstr>
  </property>
  <property fmtid="{D5CDD505-2E9C-101B-9397-08002B2CF9AE}" pid="6" name="MSIP_Label_73261869-bf69-4198-a443-52694f8c8621_SiteId">
    <vt:lpwstr>708bd095-155d-4f3d-bca7-737e69e93fa8</vt:lpwstr>
  </property>
  <property fmtid="{D5CDD505-2E9C-101B-9397-08002B2CF9AE}" pid="7" name="MSIP_Label_73261869-bf69-4198-a443-52694f8c8621_ActionId">
    <vt:lpwstr>564e298e-2121-4c87-b3ad-7fbdf1dccad4</vt:lpwstr>
  </property>
  <property fmtid="{D5CDD505-2E9C-101B-9397-08002B2CF9AE}" pid="8" name="MSIP_Label_73261869-bf69-4198-a443-52694f8c8621_ContentBits">
    <vt:lpwstr>0</vt:lpwstr>
  </property>
  <property fmtid="{D5CDD505-2E9C-101B-9397-08002B2CF9AE}" pid="9" name="MSIP_Label_73261869-bf69-4198-a443-52694f8c8621_Tag">
    <vt:lpwstr>10, 0, 1, 1</vt:lpwstr>
  </property>
</Properties>
</file>